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临潭县采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矿权注销项目表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835"/>
        <w:gridCol w:w="1984"/>
        <w:gridCol w:w="184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采矿许可证号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矿山名称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原采矿权人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采矿证到期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6230210810001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临潭县卓洛乡奎海建材厂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临潭县卓洛乡奎海建材厂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2011.4.28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C6230212011017130103282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临潭县卓洛旭良洗砂厂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临潭县卓洛旭良洗砂厂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2014.1.7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C6230212011037130107620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临潭县城关镇光明砖瓦厂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临潭县城关镇光明砖瓦厂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C6230212011037130107619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临潭县城关镇古城砖瓦厂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临潭县城关镇古城砖瓦厂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2014.8.3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C6230212011037130107</w:t>
            </w:r>
            <w:r>
              <w:rPr>
                <w:rFonts w:hint="eastAsia" w:ascii="仿宋" w:hAnsi="仿宋" w:eastAsia="仿宋"/>
                <w:szCs w:val="21"/>
              </w:rPr>
              <w:t>626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临潭县冶力关残联友谊建材厂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临潭县冶力关残联友谊建材厂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2014.7.3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C6230212011037130107</w:t>
            </w:r>
            <w:r>
              <w:rPr>
                <w:rFonts w:hint="eastAsia" w:ascii="仿宋" w:hAnsi="仿宋" w:eastAsia="仿宋"/>
                <w:szCs w:val="21"/>
              </w:rPr>
              <w:t>622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临潭县新城建材厂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临潭县新城建材厂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2014.3.3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C623021201103713010</w:t>
            </w:r>
            <w:r>
              <w:rPr>
                <w:rFonts w:hint="eastAsia" w:ascii="仿宋" w:hAnsi="仿宋" w:eastAsia="仿宋"/>
                <w:szCs w:val="21"/>
              </w:rPr>
              <w:t>3281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临潭县世昌砖瓦厂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临潭县世昌砖瓦厂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2014.1.7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26C3B"/>
    <w:rsid w:val="3B126C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2018-09-29T01:36:00Z</dcterms:created>
  <dc:creator>红颜枯骨</dc:creator>
  <cp:lastModifiedBy>红颜枯骨</cp:lastModifiedBy>
  <dcterms:modified xsi:type="dcterms:W3CDTF">2018-09-29T01:37:09Z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